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44A82" w14:textId="77777777" w:rsidR="00CC4C7E" w:rsidRPr="00AC547A" w:rsidRDefault="00CC4C7E" w:rsidP="00CC4C7E">
      <w:pPr>
        <w:jc w:val="center"/>
        <w:rPr>
          <w:rFonts w:ascii="Arial" w:hAnsi="Arial" w:cs="Arial"/>
          <w:bCs/>
          <w:u w:val="single"/>
          <w:rtl/>
        </w:rPr>
      </w:pPr>
      <w:r w:rsidRPr="00AC547A">
        <w:rPr>
          <w:rFonts w:ascii="Arial" w:hAnsi="Arial" w:cs="Arial"/>
          <w:bCs/>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CC4C7E" w14:paraId="4889C3D8" w14:textId="77777777" w:rsidTr="003E6135">
        <w:tc>
          <w:tcPr>
            <w:tcW w:w="9498" w:type="dxa"/>
            <w:tcBorders>
              <w:bottom w:val="single" w:sz="4" w:space="0" w:color="auto"/>
            </w:tcBorders>
            <w:shd w:val="clear" w:color="auto" w:fill="F2F2F2" w:themeFill="background1" w:themeFillShade="F2"/>
          </w:tcPr>
          <w:p w14:paraId="7B2B55DC" w14:textId="77777777" w:rsidR="00CC4C7E" w:rsidRPr="00F54DC6" w:rsidRDefault="00CC4C7E" w:rsidP="003E6135">
            <w:pPr>
              <w:rPr>
                <w:rFonts w:ascii="Arial" w:hAnsi="Arial" w:cs="Arial"/>
                <w:bCs/>
                <w:highlight w:val="yellow"/>
                <w:rtl/>
              </w:rPr>
            </w:pPr>
            <w:r w:rsidRPr="00F54DC6">
              <w:rPr>
                <w:rFonts w:ascii="Arial" w:hAnsi="Arial" w:cs="Arial"/>
                <w:bCs/>
                <w:rtl/>
              </w:rPr>
              <w:t>תיאור מהות ההתקשרות (רקע ופירוט התכונות של הטובין</w:t>
            </w:r>
            <w:r>
              <w:rPr>
                <w:rFonts w:ascii="Arial" w:hAnsi="Arial" w:cs="Arial" w:hint="cs"/>
                <w:bCs/>
                <w:rtl/>
              </w:rPr>
              <w:t xml:space="preserve"> </w:t>
            </w:r>
            <w:r w:rsidRPr="00F54DC6">
              <w:rPr>
                <w:rFonts w:ascii="Arial" w:hAnsi="Arial" w:cs="Arial"/>
                <w:bCs/>
                <w:rtl/>
              </w:rPr>
              <w:t>/</w:t>
            </w:r>
            <w:r>
              <w:rPr>
                <w:rFonts w:ascii="Arial" w:hAnsi="Arial" w:cs="Arial" w:hint="cs"/>
                <w:bCs/>
                <w:rtl/>
              </w:rPr>
              <w:t xml:space="preserve"> </w:t>
            </w:r>
            <w:r w:rsidRPr="00F54DC6">
              <w:rPr>
                <w:rFonts w:ascii="Arial" w:hAnsi="Arial" w:cs="Arial"/>
                <w:bCs/>
                <w:rtl/>
              </w:rPr>
              <w:t>השירות</w:t>
            </w:r>
            <w:r>
              <w:rPr>
                <w:rFonts w:ascii="Arial" w:hAnsi="Arial" w:cs="Arial" w:hint="cs"/>
                <w:bCs/>
                <w:rtl/>
              </w:rPr>
              <w:t xml:space="preserve"> </w:t>
            </w:r>
            <w:r w:rsidRPr="00F54DC6">
              <w:rPr>
                <w:rFonts w:ascii="Arial" w:hAnsi="Arial" w:cs="Arial"/>
                <w:bCs/>
                <w:rtl/>
              </w:rPr>
              <w:t>/</w:t>
            </w:r>
            <w:r>
              <w:rPr>
                <w:rFonts w:ascii="Arial" w:hAnsi="Arial" w:cs="Arial" w:hint="cs"/>
                <w:bCs/>
                <w:rtl/>
              </w:rPr>
              <w:t xml:space="preserve"> </w:t>
            </w:r>
            <w:r w:rsidRPr="00F54DC6">
              <w:rPr>
                <w:rFonts w:ascii="Arial" w:hAnsi="Arial" w:cs="Arial"/>
                <w:bCs/>
                <w:rtl/>
              </w:rPr>
              <w:t>העבודה)</w:t>
            </w:r>
          </w:p>
        </w:tc>
      </w:tr>
      <w:tr w:rsidR="00CC4C7E" w14:paraId="58220DEC" w14:textId="77777777" w:rsidTr="003E6135">
        <w:tc>
          <w:tcPr>
            <w:tcW w:w="9498" w:type="dxa"/>
            <w:tcBorders>
              <w:bottom w:val="single" w:sz="4" w:space="0" w:color="auto"/>
            </w:tcBorders>
          </w:tcPr>
          <w:p w14:paraId="682B1719" w14:textId="77777777" w:rsidR="00CC4C7E" w:rsidRPr="00F54DC6" w:rsidRDefault="00F15D30" w:rsidP="00CD01FB">
            <w:pPr>
              <w:spacing w:after="0" w:line="240" w:lineRule="auto"/>
              <w:rPr>
                <w:rFonts w:ascii="Arial" w:hAnsi="Arial" w:cs="Arial"/>
                <w:b/>
                <w:rtl/>
              </w:rPr>
            </w:pPr>
            <w:sdt>
              <w:sdtPr>
                <w:rPr>
                  <w:rFonts w:ascii="David" w:hAnsi="David" w:cs="David" w:hint="cs"/>
                  <w:color w:val="000000"/>
                  <w:rtl/>
                </w:rPr>
                <w:id w:val="148560299"/>
              </w:sdtPr>
              <w:sdtEndPr/>
              <w:sdtContent>
                <w:r w:rsidR="00CD01FB">
                  <w:rPr>
                    <w:rFonts w:ascii="David" w:hAnsi="David" w:cs="David" w:hint="cs"/>
                    <w:color w:val="000000"/>
                    <w:rtl/>
                  </w:rPr>
                  <w:t xml:space="preserve">אחיזת שטח ברום נמוך </w:t>
                </w:r>
              </w:sdtContent>
            </w:sdt>
          </w:p>
        </w:tc>
      </w:tr>
    </w:tbl>
    <w:p w14:paraId="2D7CE988" w14:textId="77777777" w:rsidR="00CC4C7E" w:rsidRPr="000223A7" w:rsidRDefault="00CC4C7E" w:rsidP="00CC4C7E">
      <w:pPr>
        <w:rPr>
          <w:rFonts w:ascii="Arial" w:hAnsi="Arial" w:cs="Arial"/>
          <w:bCs/>
          <w:sz w:val="2"/>
          <w:szCs w:val="2"/>
          <w:rtl/>
        </w:rPr>
      </w:pPr>
    </w:p>
    <w:p w14:paraId="2C17D53B" w14:textId="77777777" w:rsidR="00CC4C7E" w:rsidRPr="000223A7" w:rsidRDefault="00CC4C7E" w:rsidP="00CC4C7E">
      <w:pPr>
        <w:pStyle w:val="a4"/>
        <w:numPr>
          <w:ilvl w:val="0"/>
          <w:numId w:val="1"/>
        </w:numPr>
        <w:ind w:left="-199"/>
        <w:rPr>
          <w:rFonts w:ascii="Arial" w:hAnsi="Arial" w:cs="Arial"/>
          <w:b/>
          <w:sz w:val="22"/>
          <w:szCs w:val="22"/>
          <w:rtl/>
        </w:rPr>
      </w:pPr>
      <w:r w:rsidRPr="000223A7">
        <w:rPr>
          <w:rFonts w:ascii="Arial" w:hAnsi="Arial" w:cs="Arial"/>
          <w:b/>
          <w:sz w:val="22"/>
          <w:szCs w:val="22"/>
          <w:rtl/>
        </w:rPr>
        <w:t xml:space="preserve">האם קיים בנושא ההתקשרות מכרז </w:t>
      </w:r>
      <w:proofErr w:type="spellStart"/>
      <w:r w:rsidRPr="000223A7">
        <w:rPr>
          <w:rFonts w:ascii="Arial" w:hAnsi="Arial" w:cs="Arial"/>
          <w:b/>
          <w:sz w:val="22"/>
          <w:szCs w:val="22"/>
          <w:rtl/>
        </w:rPr>
        <w:t>חשכ"לי</w:t>
      </w:r>
      <w:proofErr w:type="spellEnd"/>
      <w:r w:rsidRPr="000223A7">
        <w:rPr>
          <w:rFonts w:ascii="Arial" w:hAnsi="Arial" w:cs="Arial"/>
          <w:b/>
          <w:sz w:val="22"/>
          <w:szCs w:val="22"/>
          <w:rtl/>
        </w:rPr>
        <w:t xml:space="preserve"> </w:t>
      </w:r>
      <w:r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Pr>
              <w:rFonts w:ascii="MS Gothic" w:eastAsia="MS Gothic" w:hAnsi="MS Gothic" w:cs="MS Gothic" w:hint="eastAsia"/>
              <w:rtl/>
            </w:rPr>
            <w:t>☐</w:t>
          </w:r>
        </w:sdtContent>
      </w:sdt>
      <w:r>
        <w:rPr>
          <w:rFonts w:cs="David" w:hint="cs"/>
          <w:rtl/>
        </w:rPr>
        <w:t xml:space="preserve"> </w:t>
      </w:r>
      <w:r w:rsidRPr="000223A7">
        <w:rPr>
          <w:rFonts w:cs="David" w:hint="cs"/>
          <w:rtl/>
        </w:rPr>
        <w:t>כ</w:t>
      </w:r>
      <w:r>
        <w:rPr>
          <w:rFonts w:cs="David" w:hint="cs"/>
          <w:rtl/>
        </w:rPr>
        <w:t xml:space="preserve">ן   </w:t>
      </w:r>
      <w:r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CD01FB">
            <w:rPr>
              <w:rFonts w:ascii="MS Gothic" w:eastAsia="MS Gothic" w:hAnsi="MS Gothic" w:cs="MS Gothic" w:hint="eastAsia"/>
              <w:rtl/>
            </w:rPr>
            <w:t>☒</w:t>
          </w:r>
        </w:sdtContent>
      </w:sdt>
      <w:r>
        <w:rPr>
          <w:rFonts w:ascii="Arial" w:hAnsi="Arial" w:cs="Arial" w:hint="cs"/>
          <w:b/>
          <w:sz w:val="22"/>
          <w:szCs w:val="22"/>
          <w:rtl/>
        </w:rPr>
        <w:t xml:space="preserve"> </w:t>
      </w:r>
      <w:r w:rsidRPr="000223A7">
        <w:rPr>
          <w:rFonts w:ascii="Arial" w:hAnsi="Arial" w:cs="Arial" w:hint="cs"/>
          <w:b/>
          <w:sz w:val="22"/>
          <w:szCs w:val="22"/>
          <w:rtl/>
        </w:rPr>
        <w:t>לא</w:t>
      </w:r>
    </w:p>
    <w:p w14:paraId="295C1592" w14:textId="77777777" w:rsidR="00CC4C7E" w:rsidRPr="000223A7" w:rsidRDefault="00CC4C7E" w:rsidP="00CC4C7E">
      <w:pPr>
        <w:pStyle w:val="a4"/>
        <w:numPr>
          <w:ilvl w:val="0"/>
          <w:numId w:val="1"/>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Pr>
              <w:rFonts w:ascii="MS Gothic" w:eastAsia="MS Gothic" w:hAnsi="MS Gothic" w:cs="MS Gothic" w:hint="eastAsia"/>
              <w:rtl/>
            </w:rPr>
            <w:t>☐</w:t>
          </w:r>
        </w:sdtContent>
      </w:sdt>
      <w:r>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CD01FB">
            <w:rPr>
              <w:rFonts w:ascii="Segoe UI Symbol" w:eastAsia="MS Gothic" w:hAnsi="Segoe UI Symbol" w:cs="Segoe UI Symbol" w:hint="cs"/>
              <w:rtl/>
            </w:rPr>
            <w:t>☒</w:t>
          </w:r>
        </w:sdtContent>
      </w:sdt>
      <w:r>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CC4C7E" w14:paraId="7C100FE3" w14:textId="77777777" w:rsidTr="003E6135">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B45369" w14:textId="77777777" w:rsidR="00CC4C7E" w:rsidRPr="00F54DC6" w:rsidRDefault="00CC4C7E" w:rsidP="003E6135">
            <w:pPr>
              <w:rPr>
                <w:rFonts w:ascii="Arial" w:hAnsi="Arial" w:cs="Arial"/>
                <w:bCs/>
                <w:rtl/>
              </w:rPr>
            </w:pPr>
            <w:r w:rsidRPr="00F54DC6">
              <w:rPr>
                <w:rFonts w:ascii="Arial" w:hAnsi="Arial" w:cs="Arial"/>
                <w:bCs/>
                <w:rtl/>
              </w:rPr>
              <w:t>שם הספק:</w:t>
            </w:r>
          </w:p>
        </w:tc>
        <w:tc>
          <w:tcPr>
            <w:tcW w:w="6379" w:type="dxa"/>
            <w:tcBorders>
              <w:top w:val="single" w:sz="4" w:space="0" w:color="auto"/>
              <w:left w:val="single" w:sz="4" w:space="0" w:color="auto"/>
              <w:bottom w:val="single" w:sz="4" w:space="0" w:color="auto"/>
              <w:right w:val="single" w:sz="4" w:space="0" w:color="auto"/>
            </w:tcBorders>
          </w:tcPr>
          <w:p w14:paraId="3CF0C706" w14:textId="6F99CFEB" w:rsidR="00CC4C7E" w:rsidRPr="00F54DC6" w:rsidRDefault="00F15D30" w:rsidP="00CD01FB">
            <w:pPr>
              <w:rPr>
                <w:rFonts w:ascii="Arial" w:hAnsi="Arial" w:cs="Arial"/>
                <w:b/>
                <w:highlight w:val="yellow"/>
                <w:rtl/>
              </w:rPr>
            </w:pPr>
            <w:sdt>
              <w:sdtPr>
                <w:rPr>
                  <w:rFonts w:cs="David" w:hint="cs"/>
                  <w:rtl/>
                </w:rPr>
                <w:id w:val="698904844"/>
              </w:sdtPr>
              <w:sdtEndPr/>
              <w:sdtContent>
                <w:proofErr w:type="spellStart"/>
                <w:r w:rsidR="00CD01FB">
                  <w:rPr>
                    <w:rFonts w:cs="David" w:hint="cs"/>
                    <w:rtl/>
                  </w:rPr>
                  <w:t>אי</w:t>
                </w:r>
                <w:r>
                  <w:rPr>
                    <w:rFonts w:cs="David" w:hint="cs"/>
                    <w:rtl/>
                  </w:rPr>
                  <w:t>יז</w:t>
                </w:r>
                <w:proofErr w:type="spellEnd"/>
                <w:r>
                  <w:rPr>
                    <w:rFonts w:cs="David" w:hint="cs"/>
                    <w:rtl/>
                  </w:rPr>
                  <w:t xml:space="preserve"> א </w:t>
                </w:r>
                <w:r w:rsidR="00CD01FB">
                  <w:rPr>
                    <w:rFonts w:cs="David" w:hint="cs"/>
                    <w:rtl/>
                  </w:rPr>
                  <w:t>טופ</w:t>
                </w:r>
              </w:sdtContent>
            </w:sdt>
          </w:p>
        </w:tc>
      </w:tr>
      <w:tr w:rsidR="00CC4C7E" w14:paraId="561969A7" w14:textId="77777777" w:rsidTr="003E6135">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E6816" w14:textId="77777777" w:rsidR="00CC4C7E" w:rsidRDefault="00CC4C7E" w:rsidP="003E6135">
            <w:pPr>
              <w:rPr>
                <w:rFonts w:ascii="Arial" w:hAnsi="Arial" w:cs="Arial"/>
                <w:bCs/>
                <w:rtl/>
              </w:rPr>
            </w:pPr>
            <w:r w:rsidRPr="00F54DC6">
              <w:rPr>
                <w:rFonts w:ascii="Arial" w:hAnsi="Arial" w:cs="Arial"/>
                <w:bCs/>
                <w:rtl/>
              </w:rPr>
              <w:t xml:space="preserve">מספר הספק </w:t>
            </w:r>
          </w:p>
          <w:p w14:paraId="682BC7C4" w14:textId="77777777" w:rsidR="00CC4C7E" w:rsidRPr="00F54DC6" w:rsidRDefault="00CC4C7E" w:rsidP="003E6135">
            <w:pPr>
              <w:rPr>
                <w:rFonts w:ascii="Arial" w:hAnsi="Arial" w:cs="Arial"/>
                <w:bCs/>
                <w:rtl/>
              </w:rPr>
            </w:pPr>
            <w:r w:rsidRPr="00F54DC6">
              <w:rPr>
                <w:rFonts w:ascii="Arial" w:hAnsi="Arial" w:cs="Arial"/>
                <w:bCs/>
                <w:rtl/>
              </w:rPr>
              <w:t>(ח.פ</w:t>
            </w:r>
            <w:r>
              <w:rPr>
                <w:rFonts w:ascii="Arial" w:hAnsi="Arial" w:cs="Arial" w:hint="cs"/>
                <w:bCs/>
                <w:rtl/>
              </w:rPr>
              <w:t xml:space="preserve"> </w:t>
            </w:r>
            <w:r w:rsidRPr="00F54DC6">
              <w:rPr>
                <w:rFonts w:ascii="Arial" w:hAnsi="Arial" w:cs="Arial"/>
                <w:bCs/>
                <w:rtl/>
              </w:rPr>
              <w:t>/</w:t>
            </w:r>
            <w:r>
              <w:rPr>
                <w:rFonts w:ascii="Arial" w:hAnsi="Arial" w:cs="Arial" w:hint="cs"/>
                <w:bCs/>
                <w:rtl/>
              </w:rPr>
              <w:t xml:space="preserve"> </w:t>
            </w:r>
            <w:r w:rsidRPr="00F54DC6">
              <w:rPr>
                <w:rFonts w:ascii="Arial" w:hAnsi="Arial" w:cs="Arial"/>
                <w:bCs/>
                <w:rtl/>
              </w:rPr>
              <w:t>ח.צ</w:t>
            </w:r>
            <w:r>
              <w:rPr>
                <w:rFonts w:ascii="Arial" w:hAnsi="Arial" w:cs="Arial" w:hint="cs"/>
                <w:bCs/>
                <w:rtl/>
              </w:rPr>
              <w:t xml:space="preserve"> </w:t>
            </w:r>
            <w:r w:rsidRPr="00F54DC6">
              <w:rPr>
                <w:rFonts w:ascii="Arial" w:hAnsi="Arial" w:cs="Arial"/>
                <w:bCs/>
                <w:rtl/>
              </w:rPr>
              <w:t>/</w:t>
            </w:r>
            <w:r>
              <w:rPr>
                <w:rFonts w:ascii="Arial" w:hAnsi="Arial" w:cs="Arial" w:hint="cs"/>
                <w:bCs/>
                <w:rtl/>
              </w:rPr>
              <w:t xml:space="preserve"> </w:t>
            </w:r>
            <w:r w:rsidRPr="00F54DC6">
              <w:rPr>
                <w:rFonts w:ascii="Arial" w:hAnsi="Arial" w:cs="Arial"/>
                <w:bCs/>
                <w:rtl/>
              </w:rPr>
              <w:t>ע.מ</w:t>
            </w:r>
            <w:r>
              <w:rPr>
                <w:rFonts w:ascii="Arial" w:hAnsi="Arial" w:cs="Arial" w:hint="cs"/>
                <w:bCs/>
                <w:rtl/>
              </w:rPr>
              <w:t xml:space="preserve"> </w:t>
            </w:r>
            <w:r w:rsidRPr="00F54DC6">
              <w:rPr>
                <w:rFonts w:ascii="Arial" w:hAnsi="Arial" w:cs="Arial"/>
                <w:bCs/>
                <w:rtl/>
              </w:rPr>
              <w:t>/</w:t>
            </w:r>
            <w:r>
              <w:rPr>
                <w:rFonts w:ascii="Arial" w:hAnsi="Arial" w:cs="Arial" w:hint="cs"/>
                <w:bCs/>
                <w:rtl/>
              </w:rPr>
              <w:t xml:space="preserve"> </w:t>
            </w:r>
            <w:r w:rsidRPr="00F54DC6">
              <w:rPr>
                <w:rFonts w:ascii="Arial" w:hAnsi="Arial" w:cs="Arial"/>
                <w:bCs/>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14:paraId="729B97BF" w14:textId="77777777" w:rsidR="00CC4C7E" w:rsidRPr="00F54DC6" w:rsidRDefault="00F15D30" w:rsidP="00CD01FB">
            <w:pPr>
              <w:rPr>
                <w:rFonts w:ascii="Arial" w:hAnsi="Arial" w:cs="Arial"/>
                <w:b/>
                <w:highlight w:val="yellow"/>
                <w:rtl/>
              </w:rPr>
            </w:pPr>
            <w:sdt>
              <w:sdtPr>
                <w:rPr>
                  <w:rFonts w:cs="David" w:hint="cs"/>
                  <w:rtl/>
                </w:rPr>
                <w:id w:val="855157351"/>
              </w:sdtPr>
              <w:sdtEndPr/>
              <w:sdtContent>
                <w:r w:rsidR="00CD01FB">
                  <w:rPr>
                    <w:rFonts w:cs="David" w:hint="cs"/>
                    <w:rtl/>
                  </w:rPr>
                  <w:t>515260156</w:t>
                </w:r>
              </w:sdtContent>
            </w:sdt>
          </w:p>
        </w:tc>
      </w:tr>
      <w:tr w:rsidR="00CC4C7E" w14:paraId="0FCF349E" w14:textId="77777777" w:rsidTr="003E6135">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F721D5" w14:textId="77777777" w:rsidR="00CC4C7E" w:rsidRPr="00F54DC6" w:rsidRDefault="00CC4C7E" w:rsidP="003E6135">
            <w:pPr>
              <w:rPr>
                <w:rFonts w:ascii="Arial" w:hAnsi="Arial" w:cs="Arial"/>
                <w:bCs/>
                <w:rtl/>
              </w:rPr>
            </w:pPr>
            <w:r w:rsidRPr="00F54DC6">
              <w:rPr>
                <w:rFonts w:ascii="Arial" w:hAnsi="Arial" w:cs="Arial"/>
                <w:bCs/>
                <w:rtl/>
              </w:rPr>
              <w:t>ספק זה ה</w:t>
            </w:r>
            <w:r>
              <w:rPr>
                <w:rFonts w:ascii="Arial" w:hAnsi="Arial" w:cs="Arial" w:hint="cs"/>
                <w:bCs/>
                <w:rtl/>
              </w:rPr>
              <w:t>י</w:t>
            </w:r>
            <w:r w:rsidRPr="00F54DC6">
              <w:rPr>
                <w:rFonts w:ascii="Arial" w:hAnsi="Arial" w:cs="Arial"/>
                <w:bCs/>
                <w:rtl/>
              </w:rPr>
              <w:t xml:space="preserve">נו: </w:t>
            </w:r>
          </w:p>
        </w:tc>
        <w:tc>
          <w:tcPr>
            <w:tcW w:w="6379" w:type="dxa"/>
            <w:tcBorders>
              <w:top w:val="single" w:sz="4" w:space="0" w:color="auto"/>
              <w:left w:val="single" w:sz="4" w:space="0" w:color="auto"/>
              <w:bottom w:val="single" w:sz="4" w:space="0" w:color="auto"/>
              <w:right w:val="single" w:sz="4" w:space="0" w:color="auto"/>
            </w:tcBorders>
          </w:tcPr>
          <w:p w14:paraId="4ED9AD03" w14:textId="77777777" w:rsidR="00CC4C7E" w:rsidRPr="000223A7" w:rsidRDefault="00F15D30" w:rsidP="003E6135">
            <w:pPr>
              <w:rPr>
                <w:rFonts w:ascii="Arial" w:hAnsi="Arial" w:cs="Arial"/>
                <w:b/>
                <w:rtl/>
              </w:rPr>
            </w:pPr>
            <w:sdt>
              <w:sdtPr>
                <w:rPr>
                  <w:rFonts w:ascii="Arial" w:hAnsi="Arial" w:cs="Arial" w:hint="cs"/>
                  <w:b/>
                  <w:rtl/>
                </w:rPr>
                <w:id w:val="1026287429"/>
                <w14:checkbox>
                  <w14:checked w14:val="1"/>
                  <w14:checkedState w14:val="2612" w14:font="MS Gothic"/>
                  <w14:uncheckedState w14:val="2610" w14:font="MS Gothic"/>
                </w14:checkbox>
              </w:sdtPr>
              <w:sdtEndPr/>
              <w:sdtContent>
                <w:r w:rsidR="00CD01FB">
                  <w:rPr>
                    <w:rFonts w:ascii="Segoe UI Symbol" w:eastAsia="MS Gothic" w:hAnsi="Segoe UI Symbol" w:cs="Segoe UI Symbol" w:hint="cs"/>
                    <w:b/>
                    <w:rtl/>
                  </w:rPr>
                  <w:t>☒</w:t>
                </w:r>
              </w:sdtContent>
            </w:sdt>
            <w:r w:rsidR="00CC4C7E">
              <w:rPr>
                <w:rFonts w:ascii="Arial" w:hAnsi="Arial" w:cs="Arial" w:hint="cs"/>
                <w:b/>
                <w:rtl/>
              </w:rPr>
              <w:t xml:space="preserve"> ספק יחיד          </w:t>
            </w:r>
            <w:sdt>
              <w:sdtPr>
                <w:rPr>
                  <w:rFonts w:ascii="Arial" w:hAnsi="Arial" w:cs="Arial" w:hint="cs"/>
                  <w:b/>
                  <w:rtl/>
                </w:rPr>
                <w:id w:val="-19626016"/>
                <w14:checkbox>
                  <w14:checked w14:val="0"/>
                  <w14:checkedState w14:val="2612" w14:font="MS Gothic"/>
                  <w14:uncheckedState w14:val="2610" w14:font="MS Gothic"/>
                </w14:checkbox>
              </w:sdtPr>
              <w:sdtEndPr/>
              <w:sdtContent>
                <w:r w:rsidR="00CC4C7E" w:rsidRPr="000223A7">
                  <w:rPr>
                    <w:rFonts w:ascii="Arial" w:hAnsi="Arial" w:cs="Arial" w:hint="eastAsia"/>
                    <w:b/>
                    <w:rtl/>
                  </w:rPr>
                  <w:t>☐</w:t>
                </w:r>
              </w:sdtContent>
            </w:sdt>
            <w:r w:rsidR="00CC4C7E" w:rsidRPr="000223A7">
              <w:rPr>
                <w:rFonts w:ascii="Arial" w:hAnsi="Arial" w:cs="Arial" w:hint="cs"/>
                <w:b/>
                <w:rtl/>
              </w:rPr>
              <w:t xml:space="preserve"> ספק חוץ</w:t>
            </w:r>
          </w:p>
        </w:tc>
      </w:tr>
      <w:tr w:rsidR="00CC4C7E" w14:paraId="6C7250FD" w14:textId="77777777" w:rsidTr="003E6135">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2253CA" w14:textId="77777777" w:rsidR="00CC4C7E" w:rsidRPr="00F54DC6" w:rsidRDefault="00CC4C7E" w:rsidP="003E6135">
            <w:pPr>
              <w:rPr>
                <w:rFonts w:ascii="Arial" w:hAnsi="Arial" w:cs="Arial"/>
                <w:bCs/>
                <w:rtl/>
              </w:rPr>
            </w:pPr>
            <w:r w:rsidRPr="00F54DC6">
              <w:rPr>
                <w:rFonts w:ascii="Arial" w:hAnsi="Arial" w:cs="Arial"/>
                <w:bCs/>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14:paraId="0EF51D50" w14:textId="77777777" w:rsidR="00CC4C7E" w:rsidRPr="00F54DC6" w:rsidRDefault="00F15D30" w:rsidP="00CD01FB">
            <w:pPr>
              <w:rPr>
                <w:rFonts w:ascii="Arial" w:hAnsi="Arial" w:cs="Arial"/>
                <w:b/>
                <w:highlight w:val="yellow"/>
                <w:rtl/>
              </w:rPr>
            </w:pPr>
            <w:sdt>
              <w:sdtPr>
                <w:rPr>
                  <w:rFonts w:cs="David" w:hint="cs"/>
                  <w:rtl/>
                </w:rPr>
                <w:id w:val="1918594778"/>
              </w:sdtPr>
              <w:sdtEndPr/>
              <w:sdtContent>
                <w:r w:rsidR="00CD01FB">
                  <w:rPr>
                    <w:rFonts w:cs="David" w:hint="cs"/>
                    <w:rtl/>
                  </w:rPr>
                  <w:t>2,000,000</w:t>
                </w:r>
              </w:sdtContent>
            </w:sdt>
            <w:r w:rsidR="00CC4C7E" w:rsidRPr="000223A7">
              <w:rPr>
                <w:rFonts w:ascii="Arial" w:hAnsi="Arial" w:cs="Arial" w:hint="cs"/>
                <w:b/>
                <w:rtl/>
              </w:rPr>
              <w:t xml:space="preserve"> ₪ </w:t>
            </w:r>
          </w:p>
        </w:tc>
      </w:tr>
      <w:tr w:rsidR="00CC4C7E" w14:paraId="1E6B1AB6" w14:textId="77777777" w:rsidTr="003E6135">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99EC53" w14:textId="77777777" w:rsidR="00CC4C7E" w:rsidRPr="00F54DC6" w:rsidRDefault="00CC4C7E" w:rsidP="003E6135">
            <w:pPr>
              <w:rPr>
                <w:rFonts w:ascii="Arial" w:hAnsi="Arial" w:cs="Arial"/>
                <w:bCs/>
                <w:rtl/>
              </w:rPr>
            </w:pPr>
            <w:r w:rsidRPr="00F54DC6">
              <w:rPr>
                <w:rFonts w:ascii="Arial" w:hAnsi="Arial" w:cs="Arial"/>
                <w:bCs/>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14:paraId="440C1414" w14:textId="77777777" w:rsidR="00CC4C7E" w:rsidRPr="000223A7" w:rsidRDefault="00CC4C7E" w:rsidP="00CD01FB">
            <w:pPr>
              <w:rPr>
                <w:rFonts w:asciiTheme="minorBidi" w:hAnsiTheme="minorBidi"/>
                <w:b/>
                <w:highlight w:val="yellow"/>
                <w:rtl/>
              </w:rPr>
            </w:pPr>
            <w:r w:rsidRPr="000223A7">
              <w:rPr>
                <w:rFonts w:asciiTheme="minorBidi" w:hAnsiTheme="minorBidi"/>
                <w:b/>
                <w:rtl/>
              </w:rPr>
              <w:t xml:space="preserve">מתאריך </w:t>
            </w:r>
            <w:sdt>
              <w:sdtPr>
                <w:rPr>
                  <w:rFonts w:asciiTheme="minorBidi" w:hAnsiTheme="minorBidi"/>
                  <w:rtl/>
                </w:rPr>
                <w:id w:val="-221989038"/>
                <w:date w:fullDate="2025-07-15T00:00:00Z">
                  <w:dateFormat w:val="dd/MM/yyyy"/>
                  <w:lid w:val="he-IL"/>
                  <w:storeMappedDataAs w:val="dateTime"/>
                  <w:calendar w:val="gregorian"/>
                </w:date>
              </w:sdtPr>
              <w:sdtEndPr/>
              <w:sdtContent>
                <w:r w:rsidR="00CD01FB">
                  <w:rPr>
                    <w:rFonts w:asciiTheme="minorBidi" w:hAnsiTheme="minorBidi" w:hint="cs"/>
                    <w:rtl/>
                  </w:rPr>
                  <w:t>‏15/07/2025</w:t>
                </w:r>
              </w:sdtContent>
            </w:sdt>
            <w:r w:rsidRPr="000223A7">
              <w:rPr>
                <w:rFonts w:asciiTheme="minorBidi" w:hAnsiTheme="minorBidi"/>
                <w:b/>
                <w:rtl/>
              </w:rPr>
              <w:t xml:space="preserve"> עד תאריך </w:t>
            </w:r>
            <w:sdt>
              <w:sdtPr>
                <w:rPr>
                  <w:rFonts w:asciiTheme="minorBidi" w:hAnsiTheme="minorBidi"/>
                  <w:rtl/>
                </w:rPr>
                <w:id w:val="-1847161162"/>
                <w:date w:fullDate="2027-12-31T00:00:00Z">
                  <w:dateFormat w:val="dd/MM/yyyy"/>
                  <w:lid w:val="he-IL"/>
                  <w:storeMappedDataAs w:val="dateTime"/>
                  <w:calendar w:val="gregorian"/>
                </w:date>
              </w:sdtPr>
              <w:sdtEndPr/>
              <w:sdtContent>
                <w:r w:rsidR="00CD01FB">
                  <w:rPr>
                    <w:rFonts w:asciiTheme="minorBidi" w:hAnsiTheme="minorBidi" w:hint="cs"/>
                    <w:rtl/>
                  </w:rPr>
                  <w:t>‏31/12/2027</w:t>
                </w:r>
              </w:sdtContent>
            </w:sdt>
          </w:p>
        </w:tc>
      </w:tr>
    </w:tbl>
    <w:p w14:paraId="0DEC6A9F" w14:textId="77777777" w:rsidR="00CC4C7E" w:rsidRPr="00AC547A" w:rsidRDefault="00CC4C7E" w:rsidP="00CC4C7E">
      <w:pPr>
        <w:spacing w:after="120"/>
        <w:rPr>
          <w:rFonts w:ascii="Arial" w:hAnsi="Arial" w:cs="Arial"/>
          <w:bCs/>
          <w:sz w:val="4"/>
          <w:szCs w:val="4"/>
          <w:rtl/>
        </w:rPr>
      </w:pPr>
    </w:p>
    <w:p w14:paraId="41C31992" w14:textId="77777777" w:rsidR="00CC4C7E" w:rsidRPr="00AC547A" w:rsidRDefault="00CC4C7E" w:rsidP="00CC4C7E">
      <w:pPr>
        <w:spacing w:after="120" w:line="360" w:lineRule="auto"/>
        <w:ind w:left="-625"/>
        <w:contextualSpacing/>
        <w:rPr>
          <w:rFonts w:ascii="Arial" w:hAnsi="Arial" w:cs="Arial"/>
          <w:b/>
          <w:u w:val="single"/>
          <w:rtl/>
        </w:rPr>
      </w:pPr>
      <w:r w:rsidRPr="00AC547A">
        <w:rPr>
          <w:rFonts w:ascii="Arial" w:hAnsi="Arial" w:cs="Arial" w:hint="cs"/>
          <w:b/>
          <w:u w:val="single"/>
          <w:rtl/>
        </w:rPr>
        <w:t xml:space="preserve">לצורך </w:t>
      </w:r>
      <w:r w:rsidRPr="00AC547A">
        <w:rPr>
          <w:rFonts w:ascii="Arial" w:hAnsi="Arial" w:cs="Arial"/>
          <w:b/>
          <w:u w:val="single"/>
          <w:rtl/>
        </w:rPr>
        <w:t>נימוקים כי הספק ה</w:t>
      </w:r>
      <w:r w:rsidRPr="00AC547A">
        <w:rPr>
          <w:rFonts w:ascii="Arial" w:hAnsi="Arial" w:cs="Arial" w:hint="cs"/>
          <w:b/>
          <w:u w:val="single"/>
          <w:rtl/>
        </w:rPr>
        <w:t>ינו</w:t>
      </w:r>
      <w:r w:rsidRPr="00AC547A">
        <w:rPr>
          <w:rFonts w:ascii="Arial" w:hAnsi="Arial" w:cs="Arial"/>
          <w:b/>
          <w:u w:val="single"/>
          <w:rtl/>
        </w:rPr>
        <w:t xml:space="preserve"> ספק יחיד או כי הטובין הם טובי חוץ</w:t>
      </w:r>
      <w:r w:rsidRPr="00AC547A">
        <w:rPr>
          <w:rFonts w:ascii="Arial" w:hAnsi="Arial" w:cs="Arial" w:hint="cs"/>
          <w:b/>
          <w:u w:val="single"/>
          <w:rtl/>
        </w:rPr>
        <w:t>, יש להתייחס לסעיפים הבאים:</w:t>
      </w:r>
    </w:p>
    <w:p w14:paraId="74B8DEA3" w14:textId="77777777" w:rsidR="00CD01FB" w:rsidRDefault="00CD01FB" w:rsidP="00CD01FB">
      <w:pPr>
        <w:pStyle w:val="a4"/>
        <w:numPr>
          <w:ilvl w:val="0"/>
          <w:numId w:val="2"/>
        </w:numPr>
        <w:spacing w:after="120" w:line="360" w:lineRule="auto"/>
        <w:ind w:left="-199" w:right="-567"/>
        <w:jc w:val="both"/>
        <w:rPr>
          <w:rFonts w:ascii="Arial" w:hAnsi="Arial" w:cs="Arial"/>
          <w:b/>
          <w:sz w:val="22"/>
          <w:szCs w:val="22"/>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w:t>
      </w:r>
    </w:p>
    <w:p w14:paraId="734202EE" w14:textId="77777777" w:rsidR="00CD01FB" w:rsidRDefault="00CD01FB" w:rsidP="00CD01FB">
      <w:pPr>
        <w:spacing w:after="0" w:line="360" w:lineRule="auto"/>
        <w:ind w:right="794"/>
        <w:jc w:val="both"/>
        <w:rPr>
          <w:rFonts w:ascii="Times New Roman" w:eastAsia="Times New Roman" w:hAnsi="Times New Roman" w:cs="David"/>
          <w:rtl/>
        </w:rPr>
      </w:pPr>
      <w:r>
        <w:rPr>
          <w:rFonts w:ascii="Times New Roman" w:eastAsia="Times New Roman" w:hAnsi="Times New Roman" w:cs="David" w:hint="cs"/>
          <w:rtl/>
        </w:rPr>
        <w:t xml:space="preserve">בסוף 2021 התפרסם </w:t>
      </w:r>
      <w:r>
        <w:rPr>
          <w:rFonts w:ascii="Times New Roman" w:eastAsia="Times New Roman" w:hAnsi="Times New Roman" w:cs="David" w:hint="cs"/>
        </w:rPr>
        <w:t>RFI</w:t>
      </w:r>
      <w:r>
        <w:rPr>
          <w:rFonts w:ascii="Times New Roman" w:eastAsia="Times New Roman" w:hAnsi="Times New Roman" w:cs="David" w:hint="cs"/>
          <w:rtl/>
        </w:rPr>
        <w:t xml:space="preserve"> /</w:t>
      </w:r>
      <w:r>
        <w:rPr>
          <w:rFonts w:ascii="Times New Roman" w:eastAsia="Times New Roman" w:hAnsi="Times New Roman" w:cs="David" w:hint="cs"/>
        </w:rPr>
        <w:t>RFD</w:t>
      </w:r>
      <w:r>
        <w:rPr>
          <w:rFonts w:ascii="Times New Roman" w:eastAsia="Times New Roman" w:hAnsi="Times New Roman" w:cs="David" w:hint="cs"/>
          <w:rtl/>
        </w:rPr>
        <w:t xml:space="preserve"> כללי בנושא "אחיזת שטח". הפניה </w:t>
      </w:r>
      <w:proofErr w:type="spellStart"/>
      <w:r>
        <w:rPr>
          <w:rFonts w:ascii="Times New Roman" w:eastAsia="Times New Roman" w:hAnsi="Times New Roman" w:cs="David" w:hint="cs"/>
          <w:rtl/>
        </w:rPr>
        <w:t>היתה</w:t>
      </w:r>
      <w:proofErr w:type="spellEnd"/>
      <w:r>
        <w:rPr>
          <w:rFonts w:ascii="Times New Roman" w:eastAsia="Times New Roman" w:hAnsi="Times New Roman" w:cs="David" w:hint="cs"/>
          <w:rtl/>
        </w:rPr>
        <w:t xml:space="preserve"> לחברות בכל שכבות האחיזה. מאז ועד היום אנו עוקבים אחר החברות הפעילות בשוק "הרום הנמוך" בדגש על התעשייה </w:t>
      </w:r>
      <w:proofErr w:type="spellStart"/>
      <w:r>
        <w:rPr>
          <w:rFonts w:ascii="Times New Roman" w:eastAsia="Times New Roman" w:hAnsi="Times New Roman" w:cs="David" w:hint="cs"/>
          <w:rtl/>
        </w:rPr>
        <w:t>הבטחונית</w:t>
      </w:r>
      <w:proofErr w:type="spellEnd"/>
      <w:r>
        <w:rPr>
          <w:rFonts w:ascii="Times New Roman" w:eastAsia="Times New Roman" w:hAnsi="Times New Roman" w:cs="David" w:hint="cs"/>
          <w:rtl/>
        </w:rPr>
        <w:t xml:space="preserve">. במסגרת ה </w:t>
      </w:r>
      <w:r>
        <w:rPr>
          <w:rFonts w:ascii="Times New Roman" w:eastAsia="Times New Roman" w:hAnsi="Times New Roman" w:cs="David" w:hint="cs"/>
        </w:rPr>
        <w:t>RFI</w:t>
      </w:r>
      <w:r>
        <w:rPr>
          <w:rFonts w:ascii="Times New Roman" w:eastAsia="Times New Roman" w:hAnsi="Times New Roman" w:cs="David" w:hint="cs"/>
          <w:rtl/>
        </w:rPr>
        <w:t>/</w:t>
      </w:r>
      <w:r>
        <w:rPr>
          <w:rFonts w:ascii="Times New Roman" w:eastAsia="Times New Roman" w:hAnsi="Times New Roman" w:cs="David" w:hint="cs"/>
        </w:rPr>
        <w:t>RF</w:t>
      </w:r>
      <w:r>
        <w:rPr>
          <w:rFonts w:ascii="Times New Roman" w:eastAsia="Times New Roman" w:hAnsi="Times New Roman" w:cs="David"/>
        </w:rPr>
        <w:t xml:space="preserve">D </w:t>
      </w:r>
      <w:r>
        <w:rPr>
          <w:rFonts w:ascii="Times New Roman" w:eastAsia="Times New Roman" w:hAnsi="Times New Roman" w:cs="David" w:hint="cs"/>
          <w:rtl/>
        </w:rPr>
        <w:t xml:space="preserve"> נבחנו גם ביצועי החברות השונות.</w:t>
      </w:r>
    </w:p>
    <w:p w14:paraId="46775E12" w14:textId="77777777" w:rsidR="00CD01FB" w:rsidRPr="004F3B5E" w:rsidRDefault="00CD01FB" w:rsidP="00CD01FB">
      <w:pPr>
        <w:pStyle w:val="a4"/>
        <w:numPr>
          <w:ilvl w:val="0"/>
          <w:numId w:val="3"/>
        </w:numPr>
        <w:spacing w:line="360" w:lineRule="auto"/>
        <w:ind w:left="-199" w:right="-567"/>
        <w:jc w:val="both"/>
        <w:rPr>
          <w:rFonts w:ascii="Arial" w:hAnsi="Arial" w:cs="Arial"/>
          <w:bCs/>
          <w:sz w:val="22"/>
          <w:szCs w:val="22"/>
        </w:rPr>
      </w:pPr>
      <w:r w:rsidRPr="004F3B5E">
        <w:rPr>
          <w:rFonts w:ascii="Arial" w:hAnsi="Arial" w:cs="Arial"/>
          <w:bCs/>
          <w:sz w:val="22"/>
          <w:szCs w:val="22"/>
          <w:rtl/>
        </w:rPr>
        <w:t>ממצאי הבדיקה</w:t>
      </w:r>
      <w:r w:rsidRPr="004F3B5E">
        <w:rPr>
          <w:rFonts w:ascii="Arial" w:hAnsi="Arial" w:cs="Arial"/>
          <w:b/>
          <w:sz w:val="22"/>
          <w:szCs w:val="22"/>
          <w:rtl/>
        </w:rPr>
        <w:t xml:space="preserve"> </w:t>
      </w:r>
    </w:p>
    <w:p w14:paraId="6C60AAE2" w14:textId="77777777" w:rsidR="00CD01FB" w:rsidRPr="004F3B5E" w:rsidRDefault="00CD01FB" w:rsidP="00CD01FB">
      <w:pPr>
        <w:spacing w:after="120" w:line="360" w:lineRule="auto"/>
        <w:ind w:left="-199" w:right="-567"/>
        <w:jc w:val="both"/>
        <w:rPr>
          <w:rFonts w:ascii="David" w:hAnsi="David" w:cs="David"/>
          <w:b/>
          <w:rtl/>
        </w:rPr>
      </w:pPr>
      <w:r>
        <w:rPr>
          <w:rFonts w:ascii="David" w:hAnsi="David" w:cs="David" w:hint="cs"/>
          <w:b/>
          <w:rtl/>
        </w:rPr>
        <w:t>חברת איזוטופ הציגה בשלות מוצר גבוהה ביותר מבין כולן (</w:t>
      </w:r>
      <w:r w:rsidRPr="00BC0B6E">
        <w:rPr>
          <w:rFonts w:ascii="David" w:hAnsi="David" w:cs="David" w:hint="cs"/>
          <w:bCs/>
        </w:rPr>
        <w:t>TRL</w:t>
      </w:r>
      <w:r>
        <w:rPr>
          <w:rFonts w:ascii="David" w:hAnsi="David" w:cs="David" w:hint="cs"/>
          <w:b/>
          <w:rtl/>
        </w:rPr>
        <w:t xml:space="preserve"> רמה 9 מתוך 9) וזאת בהתבסס על רחפני המשטרה הקיימים עד 4 ק"ג (מסוג </w:t>
      </w:r>
      <w:r>
        <w:rPr>
          <w:rFonts w:cs="David"/>
          <w:b/>
        </w:rPr>
        <w:t>M30</w:t>
      </w:r>
      <w:r>
        <w:rPr>
          <w:rFonts w:cs="David" w:hint="cs"/>
          <w:b/>
          <w:rtl/>
        </w:rPr>
        <w:t xml:space="preserve">) </w:t>
      </w:r>
      <w:r>
        <w:rPr>
          <w:rFonts w:ascii="David" w:hAnsi="David" w:cs="David" w:hint="cs"/>
          <w:b/>
          <w:rtl/>
        </w:rPr>
        <w:t xml:space="preserve"> וכן תכונות ייחודיות ליתירות בתנאי הטסה קשים, והפעלה בטוחה גם בהפעלת מספר רחפנים בו זמנית. החברה פיתחה את מוצריה עוד יותר במהלך 2025 והוסיפה שכבות הגנה ובטיחות נוספות כלקחים מהלחימה בצפון והלחימה עם אירן.</w:t>
      </w:r>
    </w:p>
    <w:p w14:paraId="538891D8" w14:textId="77777777" w:rsidR="00CD01FB" w:rsidRDefault="00CD01FB" w:rsidP="00CD01FB">
      <w:pPr>
        <w:pStyle w:val="a4"/>
        <w:numPr>
          <w:ilvl w:val="0"/>
          <w:numId w:val="4"/>
        </w:numPr>
        <w:spacing w:after="0" w:line="360" w:lineRule="auto"/>
        <w:contextualSpacing w:val="0"/>
        <w:rPr>
          <w:rFonts w:ascii="David" w:hAnsi="David" w:cs="David"/>
        </w:rPr>
      </w:pPr>
      <w:r>
        <w:rPr>
          <w:rFonts w:ascii="David" w:hAnsi="David" w:cs="David" w:hint="cs"/>
          <w:rtl/>
        </w:rPr>
        <w:t>ניהול ושליטה של מספר כלים באמצעות מסך פיקוד אחוד</w:t>
      </w:r>
    </w:p>
    <w:p w14:paraId="394FDB1E" w14:textId="77777777" w:rsidR="00CD01FB" w:rsidRDefault="00CD01FB" w:rsidP="00CD01FB">
      <w:pPr>
        <w:pStyle w:val="a4"/>
        <w:numPr>
          <w:ilvl w:val="0"/>
          <w:numId w:val="4"/>
        </w:numPr>
        <w:spacing w:after="0" w:line="360" w:lineRule="auto"/>
        <w:contextualSpacing w:val="0"/>
        <w:rPr>
          <w:rFonts w:ascii="David" w:hAnsi="David" w:cs="David"/>
        </w:rPr>
      </w:pPr>
      <w:r>
        <w:rPr>
          <w:rFonts w:ascii="David" w:hAnsi="David" w:cs="David" w:hint="cs"/>
          <w:rtl/>
        </w:rPr>
        <w:t>רציפות חוזי למשך שעות ארוכות</w:t>
      </w:r>
    </w:p>
    <w:p w14:paraId="4795EAF6" w14:textId="77777777" w:rsidR="00CD01FB" w:rsidRDefault="00CD01FB" w:rsidP="00CD01FB">
      <w:pPr>
        <w:pStyle w:val="a4"/>
        <w:numPr>
          <w:ilvl w:val="0"/>
          <w:numId w:val="4"/>
        </w:numPr>
        <w:spacing w:after="0" w:line="360" w:lineRule="auto"/>
        <w:contextualSpacing w:val="0"/>
        <w:rPr>
          <w:rFonts w:ascii="David" w:hAnsi="David" w:cs="David"/>
        </w:rPr>
      </w:pPr>
      <w:r>
        <w:rPr>
          <w:rFonts w:ascii="David" w:hAnsi="David" w:cs="David" w:hint="cs"/>
          <w:rtl/>
        </w:rPr>
        <w:t xml:space="preserve">יכולת עבודה </w:t>
      </w:r>
      <w:proofErr w:type="spellStart"/>
      <w:r>
        <w:rPr>
          <w:rFonts w:ascii="David" w:hAnsi="David" w:cs="David" w:hint="cs"/>
          <w:rtl/>
        </w:rPr>
        <w:t>באיזורים</w:t>
      </w:r>
      <w:proofErr w:type="spellEnd"/>
      <w:r>
        <w:rPr>
          <w:rFonts w:ascii="David" w:hAnsi="David" w:cs="David" w:hint="cs"/>
          <w:rtl/>
        </w:rPr>
        <w:t xml:space="preserve"> עם חסימות תקשורת</w:t>
      </w:r>
    </w:p>
    <w:p w14:paraId="5D63A9C5" w14:textId="77777777" w:rsidR="00CD01FB" w:rsidRDefault="00CD01FB" w:rsidP="00CD01FB">
      <w:pPr>
        <w:pStyle w:val="a4"/>
        <w:numPr>
          <w:ilvl w:val="0"/>
          <w:numId w:val="4"/>
        </w:numPr>
        <w:spacing w:after="0" w:line="360" w:lineRule="auto"/>
        <w:contextualSpacing w:val="0"/>
        <w:rPr>
          <w:rFonts w:ascii="David" w:hAnsi="David" w:cs="David"/>
        </w:rPr>
      </w:pPr>
      <w:r>
        <w:rPr>
          <w:rFonts w:ascii="David" w:hAnsi="David" w:cs="David" w:hint="cs"/>
          <w:rtl/>
        </w:rPr>
        <w:t xml:space="preserve">שילוב </w:t>
      </w:r>
      <w:proofErr w:type="spellStart"/>
      <w:r>
        <w:rPr>
          <w:rFonts w:ascii="David" w:hAnsi="David" w:cs="David" w:hint="cs"/>
          <w:rtl/>
        </w:rPr>
        <w:t>אנליטיקות</w:t>
      </w:r>
      <w:proofErr w:type="spellEnd"/>
      <w:r>
        <w:rPr>
          <w:rFonts w:ascii="David" w:hAnsi="David" w:cs="David" w:hint="cs"/>
          <w:rtl/>
        </w:rPr>
        <w:t xml:space="preserve"> מתקדמות </w:t>
      </w:r>
    </w:p>
    <w:p w14:paraId="5374D291" w14:textId="77777777" w:rsidR="00CD01FB" w:rsidRDefault="00CD01FB" w:rsidP="00CD01FB">
      <w:pPr>
        <w:pStyle w:val="a4"/>
        <w:numPr>
          <w:ilvl w:val="0"/>
          <w:numId w:val="4"/>
        </w:numPr>
        <w:spacing w:after="0" w:line="360" w:lineRule="auto"/>
        <w:contextualSpacing w:val="0"/>
        <w:rPr>
          <w:rFonts w:ascii="David" w:hAnsi="David" w:cs="David"/>
        </w:rPr>
      </w:pPr>
      <w:r>
        <w:rPr>
          <w:rFonts w:ascii="David" w:hAnsi="David" w:cs="David" w:hint="cs"/>
          <w:rtl/>
        </w:rPr>
        <w:t>הפעלה אוטומטית של מגוון יכולות כגון החלפה חמה של כלים באוויר</w:t>
      </w:r>
    </w:p>
    <w:p w14:paraId="43BEE303" w14:textId="77777777" w:rsidR="00CD01FB" w:rsidRPr="00C4545B" w:rsidRDefault="00CD01FB" w:rsidP="00CD01FB">
      <w:pPr>
        <w:pStyle w:val="a4"/>
        <w:numPr>
          <w:ilvl w:val="0"/>
          <w:numId w:val="4"/>
        </w:numPr>
        <w:spacing w:after="0" w:line="360" w:lineRule="auto"/>
        <w:contextualSpacing w:val="0"/>
        <w:rPr>
          <w:rFonts w:ascii="David" w:hAnsi="David" w:cs="David"/>
        </w:rPr>
      </w:pPr>
      <w:proofErr w:type="spellStart"/>
      <w:r>
        <w:rPr>
          <w:rFonts w:ascii="David" w:hAnsi="David" w:cs="David" w:hint="cs"/>
          <w:rtl/>
        </w:rPr>
        <w:t>אוגמנטצית</w:t>
      </w:r>
      <w:proofErr w:type="spellEnd"/>
      <w:r>
        <w:rPr>
          <w:rFonts w:ascii="David" w:hAnsi="David" w:cs="David" w:hint="cs"/>
          <w:rtl/>
        </w:rPr>
        <w:t xml:space="preserve"> שכבות מידע על הוידאו</w:t>
      </w:r>
    </w:p>
    <w:p w14:paraId="0D17B7DE" w14:textId="77777777" w:rsidR="00CD01FB" w:rsidRPr="00AE77AB" w:rsidRDefault="00CD01FB" w:rsidP="00CD01FB">
      <w:pPr>
        <w:pStyle w:val="a4"/>
        <w:spacing w:line="360" w:lineRule="auto"/>
        <w:ind w:left="-199" w:right="-567"/>
        <w:jc w:val="both"/>
        <w:rPr>
          <w:rFonts w:ascii="Arial" w:hAnsi="Arial" w:cs="Arial"/>
          <w:bCs/>
          <w:sz w:val="22"/>
          <w:szCs w:val="22"/>
          <w:rtl/>
        </w:rPr>
      </w:pPr>
    </w:p>
    <w:p w14:paraId="61F587F4" w14:textId="77777777" w:rsidR="00CD01FB" w:rsidRPr="00AF0F2E" w:rsidRDefault="00CD01FB" w:rsidP="00CD01FB">
      <w:pPr>
        <w:pStyle w:val="a4"/>
        <w:spacing w:after="120" w:line="360" w:lineRule="auto"/>
        <w:ind w:left="368" w:right="-567" w:hanging="567"/>
        <w:jc w:val="both"/>
        <w:rPr>
          <w:rFonts w:ascii="David" w:hAnsi="David" w:cs="David"/>
          <w:b/>
          <w:rtl/>
        </w:rPr>
      </w:pPr>
      <w:r w:rsidRPr="00AF0F2E">
        <w:rPr>
          <w:rFonts w:ascii="David" w:hAnsi="David" w:cs="David"/>
          <w:b/>
          <w:rtl/>
        </w:rPr>
        <w:t>מאפייני הפתרון הנדרשים במערכת</w:t>
      </w:r>
    </w:p>
    <w:p w14:paraId="236D8059" w14:textId="77777777" w:rsidR="00CC4C7E" w:rsidRPr="00AC547A" w:rsidRDefault="00CC4C7E" w:rsidP="00CC4C7E">
      <w:pPr>
        <w:ind w:left="-625"/>
        <w:rPr>
          <w:rFonts w:ascii="Arial" w:hAnsi="Arial" w:cs="Arial"/>
          <w:bCs/>
          <w:rtl/>
        </w:rPr>
      </w:pPr>
      <w:r w:rsidRPr="00725576">
        <w:rPr>
          <w:rFonts w:ascii="Arial" w:hAnsi="Arial" w:cs="Arial"/>
          <w:b/>
          <w:rtl/>
        </w:rPr>
        <w:t>חוות דעתי זו ניתנת מתוקף היותי הסמכות המקצועית לנושא זה.</w:t>
      </w:r>
      <w:r w:rsidRPr="00725576">
        <w:rPr>
          <w:rFonts w:ascii="Arial" w:hAnsi="Arial" w:cs="Arial" w:hint="cs"/>
          <w:b/>
          <w:rtl/>
        </w:rPr>
        <w:t xml:space="preserve"> </w:t>
      </w:r>
      <w:r w:rsidRPr="00725576">
        <w:rPr>
          <w:rFonts w:ascii="Arial" w:hAnsi="Arial" w:cs="Arial"/>
          <w:b/>
          <w:rtl/>
        </w:rPr>
        <w:t>בכבוד רב,</w:t>
      </w:r>
    </w:p>
    <w:tbl>
      <w:tblPr>
        <w:tblpPr w:leftFromText="180" w:rightFromText="180" w:vertAnchor="text" w:horzAnchor="margin" w:tblpXSpec="center" w:tblpY="394"/>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CC4C7E" w14:paraId="4CEFB1B2" w14:textId="77777777" w:rsidTr="00CC4C7E">
        <w:trPr>
          <w:trHeight w:val="222"/>
        </w:trPr>
        <w:tc>
          <w:tcPr>
            <w:tcW w:w="3402" w:type="dxa"/>
            <w:tcBorders>
              <w:bottom w:val="single" w:sz="4" w:space="0" w:color="auto"/>
            </w:tcBorders>
            <w:vAlign w:val="center"/>
          </w:tcPr>
          <w:p w14:paraId="3AE18E9B" w14:textId="77777777" w:rsidR="00CC4C7E" w:rsidRPr="00AC547A" w:rsidRDefault="00F15D30" w:rsidP="00CD01FB">
            <w:pPr>
              <w:jc w:val="center"/>
              <w:rPr>
                <w:rFonts w:ascii="Arial" w:hAnsi="Arial" w:cs="Arial"/>
                <w:b/>
                <w:rtl/>
              </w:rPr>
            </w:pPr>
            <w:sdt>
              <w:sdtPr>
                <w:rPr>
                  <w:rFonts w:cs="David" w:hint="cs"/>
                  <w:rtl/>
                </w:rPr>
                <w:id w:val="-430349539"/>
              </w:sdtPr>
              <w:sdtEndPr/>
              <w:sdtContent>
                <w:r w:rsidR="00CD01FB">
                  <w:rPr>
                    <w:rFonts w:cs="David" w:hint="cs"/>
                    <w:rtl/>
                  </w:rPr>
                  <w:t xml:space="preserve">רפ"ק גל לוי </w:t>
                </w:r>
              </w:sdtContent>
            </w:sdt>
          </w:p>
        </w:tc>
        <w:tc>
          <w:tcPr>
            <w:tcW w:w="3828" w:type="dxa"/>
            <w:tcBorders>
              <w:bottom w:val="single" w:sz="4" w:space="0" w:color="auto"/>
            </w:tcBorders>
            <w:vAlign w:val="center"/>
          </w:tcPr>
          <w:p w14:paraId="7A289397" w14:textId="77777777" w:rsidR="00CC4C7E" w:rsidRPr="00AC547A" w:rsidRDefault="00F15D30" w:rsidP="00CD01FB">
            <w:pPr>
              <w:jc w:val="center"/>
              <w:rPr>
                <w:rFonts w:ascii="Arial" w:hAnsi="Arial" w:cs="Arial"/>
                <w:b/>
                <w:rtl/>
              </w:rPr>
            </w:pPr>
            <w:sdt>
              <w:sdtPr>
                <w:rPr>
                  <w:rFonts w:cs="David" w:hint="cs"/>
                  <w:rtl/>
                </w:rPr>
                <w:id w:val="-922482251"/>
              </w:sdtPr>
              <w:sdtEndPr/>
              <w:sdtContent>
                <w:r w:rsidR="00CD01FB">
                  <w:rPr>
                    <w:rFonts w:cs="David" w:hint="cs"/>
                    <w:rtl/>
                  </w:rPr>
                  <w:t xml:space="preserve">ק' אלקטרוניקה </w:t>
                </w:r>
              </w:sdtContent>
            </w:sdt>
          </w:p>
        </w:tc>
        <w:tc>
          <w:tcPr>
            <w:tcW w:w="3402" w:type="dxa"/>
            <w:tcBorders>
              <w:bottom w:val="single" w:sz="4" w:space="0" w:color="auto"/>
            </w:tcBorders>
            <w:vAlign w:val="center"/>
          </w:tcPr>
          <w:p w14:paraId="01B30C68" w14:textId="77777777" w:rsidR="00CC4C7E" w:rsidRPr="00AC547A" w:rsidRDefault="00F15D30" w:rsidP="00CD01FB">
            <w:pPr>
              <w:jc w:val="center"/>
              <w:rPr>
                <w:rFonts w:ascii="Arial" w:hAnsi="Arial" w:cs="Arial"/>
                <w:b/>
                <w:rtl/>
              </w:rPr>
            </w:pPr>
            <w:sdt>
              <w:sdtPr>
                <w:rPr>
                  <w:rFonts w:cs="David" w:hint="cs"/>
                  <w:rtl/>
                </w:rPr>
                <w:id w:val="-2138251180"/>
              </w:sdtPr>
              <w:sdtEndPr/>
              <w:sdtContent>
                <w:r w:rsidR="00CD01FB">
                  <w:rPr>
                    <w:rFonts w:cs="David" w:hint="cs"/>
                    <w:rtl/>
                  </w:rPr>
                  <w:t xml:space="preserve">גל לוי </w:t>
                </w:r>
              </w:sdtContent>
            </w:sdt>
          </w:p>
        </w:tc>
      </w:tr>
      <w:tr w:rsidR="00CC4C7E" w14:paraId="5F746B44" w14:textId="77777777" w:rsidTr="00CC4C7E">
        <w:trPr>
          <w:trHeight w:val="272"/>
        </w:trPr>
        <w:tc>
          <w:tcPr>
            <w:tcW w:w="3402" w:type="dxa"/>
            <w:tcBorders>
              <w:top w:val="single" w:sz="4" w:space="0" w:color="auto"/>
            </w:tcBorders>
            <w:shd w:val="clear" w:color="auto" w:fill="E6E6E6"/>
          </w:tcPr>
          <w:p w14:paraId="2280D12F" w14:textId="77777777" w:rsidR="00CC4C7E" w:rsidRPr="00AC547A" w:rsidRDefault="00CC4C7E" w:rsidP="00CC4C7E">
            <w:pPr>
              <w:jc w:val="center"/>
              <w:rPr>
                <w:rFonts w:ascii="Arial" w:hAnsi="Arial" w:cs="Arial"/>
                <w:bCs/>
                <w:rtl/>
              </w:rPr>
            </w:pPr>
            <w:r w:rsidRPr="00AC547A">
              <w:rPr>
                <w:rFonts w:ascii="Arial" w:hAnsi="Arial" w:cs="Arial"/>
                <w:bCs/>
                <w:rtl/>
              </w:rPr>
              <w:t>שם בעל הסמכות המקצועית</w:t>
            </w:r>
          </w:p>
        </w:tc>
        <w:tc>
          <w:tcPr>
            <w:tcW w:w="3828" w:type="dxa"/>
            <w:tcBorders>
              <w:top w:val="single" w:sz="4" w:space="0" w:color="auto"/>
            </w:tcBorders>
            <w:shd w:val="clear" w:color="auto" w:fill="E6E6E6"/>
          </w:tcPr>
          <w:p w14:paraId="42E5C88C" w14:textId="77777777" w:rsidR="00CC4C7E" w:rsidRPr="00AC547A" w:rsidRDefault="00CC4C7E" w:rsidP="00CC4C7E">
            <w:pPr>
              <w:jc w:val="center"/>
              <w:rPr>
                <w:rFonts w:ascii="Arial" w:hAnsi="Arial" w:cs="Arial"/>
                <w:bCs/>
                <w:rtl/>
              </w:rPr>
            </w:pPr>
            <w:r w:rsidRPr="00AC547A">
              <w:rPr>
                <w:rFonts w:ascii="Arial" w:hAnsi="Arial" w:cs="Arial"/>
                <w:bCs/>
                <w:rtl/>
              </w:rPr>
              <w:t>תפקיד בעל הסמכות המקצועית</w:t>
            </w:r>
          </w:p>
        </w:tc>
        <w:tc>
          <w:tcPr>
            <w:tcW w:w="3402" w:type="dxa"/>
            <w:tcBorders>
              <w:top w:val="single" w:sz="4" w:space="0" w:color="auto"/>
            </w:tcBorders>
            <w:shd w:val="clear" w:color="auto" w:fill="E6E6E6"/>
          </w:tcPr>
          <w:p w14:paraId="044B7FD9" w14:textId="77777777" w:rsidR="00CC4C7E" w:rsidRPr="00AC547A" w:rsidRDefault="00CC4C7E" w:rsidP="00CC4C7E">
            <w:pPr>
              <w:jc w:val="center"/>
              <w:rPr>
                <w:rFonts w:ascii="Arial" w:hAnsi="Arial" w:cs="Arial"/>
                <w:bCs/>
                <w:rtl/>
              </w:rPr>
            </w:pPr>
            <w:r w:rsidRPr="00AC547A">
              <w:rPr>
                <w:rFonts w:ascii="Arial" w:hAnsi="Arial" w:cs="Arial"/>
                <w:bCs/>
                <w:rtl/>
              </w:rPr>
              <w:t>חתימה</w:t>
            </w:r>
          </w:p>
        </w:tc>
      </w:tr>
    </w:tbl>
    <w:p w14:paraId="1043FBD4" w14:textId="77777777" w:rsidR="00293B6D" w:rsidRDefault="00293B6D"/>
    <w:sectPr w:rsidR="00293B6D" w:rsidSect="003367B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3216C17"/>
    <w:multiLevelType w:val="hybridMultilevel"/>
    <w:tmpl w:val="9582499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FF791C"/>
    <w:multiLevelType w:val="hybridMultilevel"/>
    <w:tmpl w:val="7B46A1EE"/>
    <w:lvl w:ilvl="0" w:tplc="68E469E2">
      <w:start w:val="1"/>
      <w:numFmt w:val="hebrew1"/>
      <w:lvlText w:val="%1."/>
      <w:lvlJc w:val="left"/>
      <w:pPr>
        <w:ind w:left="1080" w:hanging="360"/>
      </w:pPr>
      <w:rPr>
        <w:rFonts w:ascii="David" w:hAnsi="David" w:cs="David" w:hint="default"/>
        <w:b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C7E"/>
    <w:rsid w:val="00293B6D"/>
    <w:rsid w:val="003367BF"/>
    <w:rsid w:val="00CC4C7E"/>
    <w:rsid w:val="00CD01FB"/>
    <w:rsid w:val="00F15D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7755"/>
  <w15:chartTrackingRefBased/>
  <w15:docId w15:val="{090829E8-83ED-4A3F-BAEA-8B6AE9A1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4C7E"/>
    <w:rPr>
      <w:color w:val="808080"/>
    </w:rPr>
  </w:style>
  <w:style w:type="paragraph" w:styleId="a4">
    <w:name w:val="List Paragraph"/>
    <w:basedOn w:val="a"/>
    <w:link w:val="a5"/>
    <w:uiPriority w:val="34"/>
    <w:qFormat/>
    <w:rsid w:val="00CC4C7E"/>
    <w:pPr>
      <w:spacing w:after="200" w:line="276" w:lineRule="auto"/>
      <w:ind w:left="720"/>
      <w:contextualSpacing/>
    </w:pPr>
    <w:rPr>
      <w:sz w:val="24"/>
      <w:szCs w:val="24"/>
    </w:rPr>
  </w:style>
  <w:style w:type="character" w:customStyle="1" w:styleId="a5">
    <w:name w:val="פיסקת רשימה תו"/>
    <w:basedOn w:val="a0"/>
    <w:link w:val="a4"/>
    <w:uiPriority w:val="34"/>
    <w:locked/>
    <w:rsid w:val="00CD01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1372</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Israel Police</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מיצ'ניק</dc:creator>
  <cp:keywords/>
  <dc:description/>
  <cp:lastModifiedBy>דורון מיצ'ניק</cp:lastModifiedBy>
  <cp:revision>2</cp:revision>
  <dcterms:created xsi:type="dcterms:W3CDTF">2025-07-15T08:14:00Z</dcterms:created>
  <dcterms:modified xsi:type="dcterms:W3CDTF">2025-07-15T08:14:00Z</dcterms:modified>
</cp:coreProperties>
</file>